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29" w:rsidRDefault="00A74A29" w:rsidP="00A74A29">
      <w:pPr>
        <w:ind w:left="-851" w:right="-943"/>
      </w:pPr>
    </w:p>
    <w:tbl>
      <w:tblPr>
        <w:tblpPr w:leftFromText="141" w:rightFromText="141" w:vertAnchor="page" w:horzAnchor="margin" w:tblpXSpec="center" w:tblpY="1991"/>
        <w:tblW w:w="7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598"/>
      </w:tblGrid>
      <w:tr w:rsidR="00A74A29" w:rsidRPr="004F6B5A" w:rsidTr="00893CBB">
        <w:trPr>
          <w:trHeight w:val="153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A74A29" w:rsidRPr="004F6B5A" w:rsidRDefault="00A74A29" w:rsidP="00A74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4F6B5A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Preguntas  / apartados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A74A29" w:rsidRPr="004F6B5A" w:rsidRDefault="00A74A29" w:rsidP="00A74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4F6B5A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Consideraciones</w:t>
            </w:r>
          </w:p>
        </w:tc>
      </w:tr>
      <w:tr w:rsidR="00A74A29" w:rsidRPr="004F6B5A" w:rsidTr="00893CBB">
        <w:trPr>
          <w:trHeight w:val="1116"/>
        </w:trPr>
        <w:tc>
          <w:tcPr>
            <w:tcW w:w="3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4A29" w:rsidRPr="004F6B5A" w:rsidRDefault="00A74A29" w:rsidP="00A74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4F6B5A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¿Qué es la Ley de Ingresos y Cuál es su importancia?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4A29" w:rsidRPr="004F6B5A" w:rsidRDefault="00893CBB" w:rsidP="00893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Documento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 jurídico  aprobado  por  el  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 Congreso  del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Estado  a  iniciativa  del 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Gobernador, en  el  cual 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está asignado el  importe 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del Ingreso  de acuerdo  con  su  naturaleza  y  cuantía,  que  debe captar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el  gobierno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del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Estado</w:t>
            </w:r>
            <w:r w:rsidRPr="00893CB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 xml:space="preserve"> en el desempeño de sus funciones en cada ejercicio fiscal.</w:t>
            </w:r>
          </w:p>
        </w:tc>
      </w:tr>
      <w:tr w:rsidR="00A74A29" w:rsidRPr="004F6B5A" w:rsidTr="00893CBB">
        <w:trPr>
          <w:trHeight w:val="1252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29" w:rsidRPr="004F6B5A" w:rsidRDefault="00A74A29" w:rsidP="00A74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4A29" w:rsidRPr="004F6B5A" w:rsidRDefault="00A74A29" w:rsidP="00893CBB">
            <w:pPr>
              <w:spacing w:after="0" w:line="240" w:lineRule="auto"/>
              <w:ind w:left="-70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</w:tr>
      <w:tr w:rsidR="00A74A29" w:rsidRPr="004F6B5A" w:rsidTr="00893CBB">
        <w:trPr>
          <w:trHeight w:val="871"/>
        </w:trPr>
        <w:tc>
          <w:tcPr>
            <w:tcW w:w="3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4A29" w:rsidRPr="004F6B5A" w:rsidRDefault="00A74A29" w:rsidP="00A74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4F6B5A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¿De dónde obtienen los gobiernos sus ingresos?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4A29" w:rsidRPr="004F6B5A" w:rsidRDefault="00893CBB" w:rsidP="00333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Por transferencias estatales (subsidio),por Productos de tipo corriente, por venta de bienes y servicios de Organismos descentralizados y por transferencia federales (Inversión p</w:t>
            </w:r>
            <w:r w:rsidR="00333DF1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ú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blica)</w:t>
            </w:r>
          </w:p>
        </w:tc>
      </w:tr>
      <w:tr w:rsidR="00A74A29" w:rsidRPr="004F6B5A" w:rsidTr="00F64C5D">
        <w:trPr>
          <w:trHeight w:val="397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A29" w:rsidRPr="004F6B5A" w:rsidRDefault="00A74A29" w:rsidP="00A74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4A29" w:rsidRPr="004F6B5A" w:rsidRDefault="00A74A29" w:rsidP="007A61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</w:tr>
    </w:tbl>
    <w:p w:rsidR="00A74A29" w:rsidRDefault="00A74A29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7088"/>
        <w:gridCol w:w="3544"/>
      </w:tblGrid>
      <w:tr w:rsidR="004F6B5A" w:rsidTr="00C16F13">
        <w:tc>
          <w:tcPr>
            <w:tcW w:w="7088" w:type="dxa"/>
            <w:shd w:val="clear" w:color="auto" w:fill="9CC2E5" w:themeFill="accent1" w:themeFillTint="99"/>
          </w:tcPr>
          <w:p w:rsidR="004F6B5A" w:rsidRPr="007A6180" w:rsidRDefault="00CC6A15" w:rsidP="00CC6A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Origen de los Ingresos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:rsidR="00CC6A15" w:rsidRPr="007A6180" w:rsidRDefault="00CC6A15" w:rsidP="00CC6A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Importe</w:t>
            </w:r>
          </w:p>
        </w:tc>
      </w:tr>
      <w:tr w:rsidR="004F6B5A" w:rsidTr="00CC6A15">
        <w:tc>
          <w:tcPr>
            <w:tcW w:w="7088" w:type="dxa"/>
          </w:tcPr>
          <w:p w:rsidR="00CC6A15" w:rsidRPr="007A490C" w:rsidRDefault="00CC6A15" w:rsidP="00CC6A1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A490C">
              <w:rPr>
                <w:rFonts w:ascii="Arial" w:hAnsi="Arial" w:cs="Arial"/>
                <w:b/>
                <w:sz w:val="26"/>
                <w:szCs w:val="26"/>
              </w:rPr>
              <w:t>Total</w:t>
            </w:r>
          </w:p>
        </w:tc>
        <w:tc>
          <w:tcPr>
            <w:tcW w:w="3544" w:type="dxa"/>
          </w:tcPr>
          <w:p w:rsidR="004F6B5A" w:rsidRPr="007A6180" w:rsidRDefault="007A490C" w:rsidP="005D263E">
            <w:pPr>
              <w:jc w:val="right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700,596,845.76</w:t>
            </w:r>
          </w:p>
        </w:tc>
      </w:tr>
      <w:tr w:rsidR="004F6B5A" w:rsidTr="00CC6A15">
        <w:tc>
          <w:tcPr>
            <w:tcW w:w="7088" w:type="dxa"/>
          </w:tcPr>
          <w:p w:rsidR="00CC6A15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Impuestos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Cuotas y Aportaciones de seguridad social</w:t>
            </w:r>
          </w:p>
        </w:tc>
        <w:tc>
          <w:tcPr>
            <w:tcW w:w="3544" w:type="dxa"/>
          </w:tcPr>
          <w:p w:rsidR="005D263E" w:rsidRPr="007A6180" w:rsidRDefault="005D263E" w:rsidP="005D263E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Contribuciones de mejoras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Derechos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Productos</w:t>
            </w:r>
          </w:p>
        </w:tc>
        <w:tc>
          <w:tcPr>
            <w:tcW w:w="3544" w:type="dxa"/>
          </w:tcPr>
          <w:p w:rsidR="004F6B5A" w:rsidRPr="007A6180" w:rsidRDefault="00893CBB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1,511,672.91</w:t>
            </w: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Aprovechamientos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Ingresos por ventas de bienes y servicios</w:t>
            </w:r>
          </w:p>
        </w:tc>
        <w:tc>
          <w:tcPr>
            <w:tcW w:w="3544" w:type="dxa"/>
          </w:tcPr>
          <w:p w:rsidR="004F6B5A" w:rsidRPr="007A6180" w:rsidRDefault="00893CBB" w:rsidP="005D263E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26,434,423.09</w:t>
            </w:r>
          </w:p>
        </w:tc>
      </w:tr>
      <w:tr w:rsidR="004F6B5A" w:rsidTr="00CC6A15">
        <w:tc>
          <w:tcPr>
            <w:tcW w:w="7088" w:type="dxa"/>
          </w:tcPr>
          <w:p w:rsidR="004F6B5A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>Participaciones y Aportaciones</w:t>
            </w:r>
          </w:p>
        </w:tc>
        <w:tc>
          <w:tcPr>
            <w:tcW w:w="3544" w:type="dxa"/>
          </w:tcPr>
          <w:p w:rsidR="004F6B5A" w:rsidRPr="007A6180" w:rsidRDefault="004F6B5A" w:rsidP="005D263E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C6A15" w:rsidTr="00CC6A15">
        <w:tc>
          <w:tcPr>
            <w:tcW w:w="7088" w:type="dxa"/>
          </w:tcPr>
          <w:p w:rsidR="00CC6A15" w:rsidRPr="007A6180" w:rsidRDefault="00CC6A15">
            <w:pPr>
              <w:rPr>
                <w:rFonts w:ascii="Arial" w:hAnsi="Arial" w:cs="Arial"/>
                <w:sz w:val="26"/>
                <w:szCs w:val="26"/>
              </w:rPr>
            </w:pPr>
            <w:r w:rsidRPr="007A6180">
              <w:rPr>
                <w:rFonts w:ascii="Arial" w:hAnsi="Arial" w:cs="Arial"/>
                <w:sz w:val="26"/>
                <w:szCs w:val="26"/>
              </w:rPr>
              <w:t xml:space="preserve">Transferencias, Asignaciones, Subsidios y Otras Ayudas </w:t>
            </w:r>
          </w:p>
        </w:tc>
        <w:tc>
          <w:tcPr>
            <w:tcW w:w="3544" w:type="dxa"/>
          </w:tcPr>
          <w:p w:rsidR="00CC6A15" w:rsidRPr="007A6180" w:rsidRDefault="00893CBB" w:rsidP="007A490C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  <w:r w:rsidR="007A490C">
              <w:rPr>
                <w:rFonts w:ascii="Arial" w:hAnsi="Arial" w:cs="Arial"/>
                <w:color w:val="000000"/>
                <w:sz w:val="26"/>
                <w:szCs w:val="26"/>
              </w:rPr>
              <w:t>72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,</w:t>
            </w:r>
            <w:r w:rsidR="007A490C">
              <w:rPr>
                <w:rFonts w:ascii="Arial" w:hAnsi="Arial" w:cs="Arial"/>
                <w:color w:val="000000"/>
                <w:sz w:val="26"/>
                <w:szCs w:val="26"/>
              </w:rPr>
              <w:t>650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,</w:t>
            </w:r>
            <w:r w:rsidR="007A490C">
              <w:rPr>
                <w:rFonts w:ascii="Arial" w:hAnsi="Arial" w:cs="Arial"/>
                <w:color w:val="000000"/>
                <w:sz w:val="26"/>
                <w:szCs w:val="26"/>
              </w:rPr>
              <w:t>749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.7</w:t>
            </w:r>
            <w:r w:rsidR="007A490C"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</w:p>
        </w:tc>
      </w:tr>
    </w:tbl>
    <w:p w:rsidR="004F6B5A" w:rsidRDefault="004F6B5A"/>
    <w:p w:rsidR="009630ED" w:rsidRDefault="009630ED"/>
    <w:p w:rsidR="009630ED" w:rsidRDefault="009630ED"/>
    <w:p w:rsidR="009630ED" w:rsidRDefault="009630ED"/>
    <w:p w:rsidR="009630ED" w:rsidRDefault="009630ED"/>
    <w:p w:rsidR="007A6180" w:rsidRDefault="007A6180"/>
    <w:tbl>
      <w:tblPr>
        <w:tblW w:w="1085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6"/>
        <w:gridCol w:w="6191"/>
      </w:tblGrid>
      <w:tr w:rsidR="007A6180" w:rsidRPr="007A6180" w:rsidTr="009630ED">
        <w:trPr>
          <w:trHeight w:val="302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7A6180" w:rsidRPr="007A6180" w:rsidRDefault="007A6180" w:rsidP="007A6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lastRenderedPageBreak/>
              <w:t>Preguntas  / apartados</w:t>
            </w:r>
          </w:p>
        </w:tc>
        <w:tc>
          <w:tcPr>
            <w:tcW w:w="6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7A6180" w:rsidRPr="007A6180" w:rsidRDefault="007A6180" w:rsidP="007A6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Consideraciones</w:t>
            </w:r>
          </w:p>
        </w:tc>
      </w:tr>
      <w:tr w:rsidR="007A6180" w:rsidRPr="007A6180" w:rsidTr="009630ED">
        <w:trPr>
          <w:trHeight w:val="1719"/>
        </w:trPr>
        <w:tc>
          <w:tcPr>
            <w:tcW w:w="4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6180" w:rsidRPr="007A6180" w:rsidRDefault="007A6180" w:rsidP="007A6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¿Qué es el Presupuesto de Egresos</w:t>
            </w: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br/>
              <w:t xml:space="preserve">y cuál es su importancia? 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30ED" w:rsidRPr="009630ED" w:rsidRDefault="009630ED" w:rsidP="009630E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es-MX"/>
              </w:rPr>
            </w:pP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Documento 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jurídico aprobado por el C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ongreso del Estado a iniciativa del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Gobernador,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en el cual se consigna el gasto público de acuerdo con su naturaleza y cuantía, que debe realizar en el desempeño de sus funciones en 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c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ada ejercicio fiscal. </w:t>
            </w:r>
          </w:p>
          <w:p w:rsidR="007A6180" w:rsidRPr="007A6180" w:rsidRDefault="007A6180" w:rsidP="007A61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</w:tr>
      <w:tr w:rsidR="007A6180" w:rsidRPr="007A6180" w:rsidTr="009630ED">
        <w:trPr>
          <w:trHeight w:val="2476"/>
        </w:trPr>
        <w:tc>
          <w:tcPr>
            <w:tcW w:w="4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180" w:rsidRPr="007A6180" w:rsidRDefault="007A6180" w:rsidP="007A6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30ED" w:rsidRPr="009630ED" w:rsidRDefault="009630ED" w:rsidP="009630E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es-MX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El 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presupuesto de Egresos se encuentra integrado en base a los diferentes clasificadores de gasto: Clasificador de Tipo y Objeto del Gasto; al Clasificador Funcional; al Clasificador Programático; Clasificador de Claves de Financiamiento; Clasificador </w:t>
            </w:r>
          </w:p>
          <w:p w:rsidR="009630ED" w:rsidRPr="009630ED" w:rsidRDefault="009630ED" w:rsidP="009630ED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es-MX"/>
              </w:rPr>
            </w:pP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Administrativo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</w:t>
            </w:r>
            <w:r w:rsidRPr="009630ED"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>; y, a las demás disposiciones que al efecto emita la Secretaría de</w:t>
            </w:r>
            <w:r>
              <w:rPr>
                <w:rFonts w:ascii="Arial" w:eastAsia="Times New Roman" w:hAnsi="Arial" w:cs="Arial"/>
                <w:sz w:val="30"/>
                <w:szCs w:val="30"/>
                <w:lang w:eastAsia="es-MX"/>
              </w:rPr>
              <w:t xml:space="preserve"> Finanzas</w:t>
            </w:r>
          </w:p>
          <w:p w:rsidR="00153F64" w:rsidRPr="007A6180" w:rsidRDefault="00153F64" w:rsidP="005A18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</w:p>
        </w:tc>
      </w:tr>
    </w:tbl>
    <w:p w:rsidR="007A6180" w:rsidRDefault="007A6180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7088"/>
        <w:gridCol w:w="3544"/>
      </w:tblGrid>
      <w:tr w:rsidR="005D263E" w:rsidTr="00C16F13">
        <w:tc>
          <w:tcPr>
            <w:tcW w:w="7088" w:type="dxa"/>
            <w:shd w:val="clear" w:color="auto" w:fill="9CC2E5" w:themeFill="accent1" w:themeFillTint="99"/>
          </w:tcPr>
          <w:p w:rsidR="005D263E" w:rsidRPr="00A60BC9" w:rsidRDefault="005D263E" w:rsidP="005D26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¿En qué se gasta?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:rsidR="005D263E" w:rsidRPr="00A60BC9" w:rsidRDefault="005D263E" w:rsidP="005D26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Importe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 w:rsidP="005D26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4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 w:rsidP="005D26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60BC9">
              <w:rPr>
                <w:rFonts w:ascii="Arial" w:hAnsi="Arial" w:cs="Arial"/>
                <w:b/>
                <w:sz w:val="26"/>
                <w:szCs w:val="26"/>
              </w:rPr>
              <w:t>Total</w:t>
            </w:r>
          </w:p>
        </w:tc>
        <w:tc>
          <w:tcPr>
            <w:tcW w:w="3544" w:type="dxa"/>
          </w:tcPr>
          <w:p w:rsidR="005D263E" w:rsidRPr="00A60BC9" w:rsidRDefault="00BF3DCE" w:rsidP="00A60BC9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700,596,845.76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Servicios Personales</w:t>
            </w:r>
          </w:p>
        </w:tc>
        <w:tc>
          <w:tcPr>
            <w:tcW w:w="3544" w:type="dxa"/>
          </w:tcPr>
          <w:p w:rsidR="005D263E" w:rsidRPr="00A60BC9" w:rsidRDefault="009630ED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</w:t>
            </w:r>
            <w:r w:rsidR="007A490C"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7A490C">
              <w:rPr>
                <w:rFonts w:ascii="Arial" w:hAnsi="Arial" w:cs="Arial"/>
                <w:sz w:val="26"/>
                <w:szCs w:val="26"/>
              </w:rPr>
              <w:t>833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7A490C">
              <w:rPr>
                <w:rFonts w:ascii="Arial" w:hAnsi="Arial" w:cs="Arial"/>
                <w:sz w:val="26"/>
                <w:szCs w:val="26"/>
              </w:rPr>
              <w:t>893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="007A490C">
              <w:rPr>
                <w:rFonts w:ascii="Arial" w:hAnsi="Arial" w:cs="Arial"/>
                <w:sz w:val="26"/>
                <w:szCs w:val="26"/>
              </w:rPr>
              <w:t>60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Materiales y Suministros</w:t>
            </w:r>
          </w:p>
        </w:tc>
        <w:tc>
          <w:tcPr>
            <w:tcW w:w="3544" w:type="dxa"/>
          </w:tcPr>
          <w:p w:rsidR="005D263E" w:rsidRPr="00A60BC9" w:rsidRDefault="007A490C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32</w:t>
            </w:r>
            <w:r w:rsidR="009630ED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>101</w:t>
            </w:r>
            <w:r w:rsidR="009630ED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>260</w:t>
            </w:r>
            <w:r w:rsidR="009630ED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02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Servicios Generales</w:t>
            </w:r>
          </w:p>
        </w:tc>
        <w:tc>
          <w:tcPr>
            <w:tcW w:w="3544" w:type="dxa"/>
          </w:tcPr>
          <w:p w:rsidR="005D263E" w:rsidRPr="00A60BC9" w:rsidRDefault="007A490C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73</w:t>
            </w:r>
            <w:r w:rsidR="009630ED">
              <w:rPr>
                <w:rFonts w:ascii="Arial" w:hAnsi="Arial" w:cs="Arial"/>
                <w:sz w:val="26"/>
                <w:szCs w:val="26"/>
              </w:rPr>
              <w:t>,9</w:t>
            </w:r>
            <w:r>
              <w:rPr>
                <w:rFonts w:ascii="Arial" w:hAnsi="Arial" w:cs="Arial"/>
                <w:sz w:val="26"/>
                <w:szCs w:val="26"/>
              </w:rPr>
              <w:t>61</w:t>
            </w:r>
            <w:r w:rsidR="009630ED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>023</w:t>
            </w:r>
            <w:r w:rsidR="009630ED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Transferencias, Asignaciones, Subsidios y Otras Ayudas</w:t>
            </w:r>
          </w:p>
        </w:tc>
        <w:tc>
          <w:tcPr>
            <w:tcW w:w="3544" w:type="dxa"/>
          </w:tcPr>
          <w:p w:rsidR="005D263E" w:rsidRPr="00A60BC9" w:rsidRDefault="009630ED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</w:t>
            </w:r>
            <w:r w:rsidR="007A490C"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>,6</w:t>
            </w:r>
            <w:r w:rsidR="007A490C">
              <w:rPr>
                <w:rFonts w:ascii="Arial" w:hAnsi="Arial" w:cs="Arial"/>
                <w:sz w:val="26"/>
                <w:szCs w:val="26"/>
              </w:rPr>
              <w:t>93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7A490C">
              <w:rPr>
                <w:rFonts w:ascii="Arial" w:hAnsi="Arial" w:cs="Arial"/>
                <w:sz w:val="26"/>
                <w:szCs w:val="26"/>
              </w:rPr>
              <w:t>239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="007A490C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Bienes Muebles, Inmuebles e Intangibles</w:t>
            </w:r>
          </w:p>
        </w:tc>
        <w:tc>
          <w:tcPr>
            <w:tcW w:w="3544" w:type="dxa"/>
          </w:tcPr>
          <w:p w:rsidR="005D263E" w:rsidRPr="00A60BC9" w:rsidRDefault="007A490C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9630ED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>00</w:t>
            </w:r>
            <w:r w:rsidR="009630ED">
              <w:rPr>
                <w:rFonts w:ascii="Arial" w:hAnsi="Arial" w:cs="Arial"/>
                <w:sz w:val="26"/>
                <w:szCs w:val="26"/>
              </w:rPr>
              <w:t>7,</w:t>
            </w:r>
            <w:r>
              <w:rPr>
                <w:rFonts w:ascii="Arial" w:hAnsi="Arial" w:cs="Arial"/>
                <w:sz w:val="26"/>
                <w:szCs w:val="26"/>
              </w:rPr>
              <w:t>429</w:t>
            </w:r>
            <w:r w:rsidR="009630ED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79</w:t>
            </w: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Inversión Pública</w:t>
            </w:r>
          </w:p>
        </w:tc>
        <w:tc>
          <w:tcPr>
            <w:tcW w:w="3544" w:type="dxa"/>
          </w:tcPr>
          <w:p w:rsidR="005D263E" w:rsidRPr="00A60BC9" w:rsidRDefault="005D263E" w:rsidP="00A60BC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Inversiones Financieras y Otras Provisiones</w:t>
            </w:r>
          </w:p>
        </w:tc>
        <w:tc>
          <w:tcPr>
            <w:tcW w:w="3544" w:type="dxa"/>
          </w:tcPr>
          <w:p w:rsidR="005D263E" w:rsidRPr="00A60BC9" w:rsidRDefault="005D263E" w:rsidP="00A60BC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Participaciones y Aportaciones</w:t>
            </w:r>
          </w:p>
        </w:tc>
        <w:tc>
          <w:tcPr>
            <w:tcW w:w="3544" w:type="dxa"/>
          </w:tcPr>
          <w:p w:rsidR="005D263E" w:rsidRPr="00A60BC9" w:rsidRDefault="005D263E" w:rsidP="00A60BC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263E" w:rsidTr="005D263E">
        <w:tc>
          <w:tcPr>
            <w:tcW w:w="7088" w:type="dxa"/>
          </w:tcPr>
          <w:p w:rsidR="005D263E" w:rsidRPr="00A60BC9" w:rsidRDefault="005D263E">
            <w:pPr>
              <w:rPr>
                <w:rFonts w:ascii="Arial" w:hAnsi="Arial" w:cs="Arial"/>
                <w:sz w:val="26"/>
                <w:szCs w:val="26"/>
              </w:rPr>
            </w:pPr>
            <w:r w:rsidRPr="00A60BC9">
              <w:rPr>
                <w:rFonts w:ascii="Arial" w:hAnsi="Arial" w:cs="Arial"/>
                <w:sz w:val="26"/>
                <w:szCs w:val="26"/>
              </w:rPr>
              <w:t>Deuda Pública</w:t>
            </w:r>
          </w:p>
        </w:tc>
        <w:tc>
          <w:tcPr>
            <w:tcW w:w="3544" w:type="dxa"/>
          </w:tcPr>
          <w:p w:rsidR="005D263E" w:rsidRPr="00A60BC9" w:rsidRDefault="005D263E" w:rsidP="00A60BC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A6180" w:rsidRDefault="007A6180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7088"/>
        <w:gridCol w:w="3544"/>
      </w:tblGrid>
      <w:tr w:rsidR="002F1259" w:rsidTr="00C16F13">
        <w:tc>
          <w:tcPr>
            <w:tcW w:w="7088" w:type="dxa"/>
            <w:shd w:val="clear" w:color="auto" w:fill="9CC2E5" w:themeFill="accent1" w:themeFillTint="99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¿Para qué se gasta?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Importe</w:t>
            </w: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44" w:type="dxa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 w:rsidP="002F125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F1259">
              <w:rPr>
                <w:rFonts w:ascii="Arial" w:hAnsi="Arial" w:cs="Arial"/>
                <w:b/>
                <w:sz w:val="26"/>
                <w:szCs w:val="26"/>
              </w:rPr>
              <w:t>Total</w:t>
            </w:r>
          </w:p>
        </w:tc>
        <w:tc>
          <w:tcPr>
            <w:tcW w:w="3544" w:type="dxa"/>
          </w:tcPr>
          <w:p w:rsidR="002F1259" w:rsidRPr="00BB3A7D" w:rsidRDefault="002F1259" w:rsidP="00BB3A7D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>
            <w:pPr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 xml:space="preserve">Gobierno </w:t>
            </w:r>
          </w:p>
        </w:tc>
        <w:tc>
          <w:tcPr>
            <w:tcW w:w="3544" w:type="dxa"/>
          </w:tcPr>
          <w:p w:rsidR="002F1259" w:rsidRPr="002F1259" w:rsidRDefault="002F1259" w:rsidP="002F125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>
            <w:pPr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Desarrollo Social</w:t>
            </w:r>
          </w:p>
        </w:tc>
        <w:tc>
          <w:tcPr>
            <w:tcW w:w="3544" w:type="dxa"/>
          </w:tcPr>
          <w:p w:rsidR="002F1259" w:rsidRPr="002F1259" w:rsidRDefault="007A490C" w:rsidP="007A490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700</w:t>
            </w:r>
            <w:r w:rsidR="009630ED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>596,845</w:t>
            </w:r>
            <w:r w:rsidR="009630ED">
              <w:rPr>
                <w:rFonts w:ascii="Arial" w:hAnsi="Arial" w:cs="Arial"/>
                <w:sz w:val="26"/>
                <w:szCs w:val="26"/>
              </w:rPr>
              <w:t>.7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>
            <w:pPr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Desarrollo Económico</w:t>
            </w:r>
          </w:p>
        </w:tc>
        <w:tc>
          <w:tcPr>
            <w:tcW w:w="3544" w:type="dxa"/>
          </w:tcPr>
          <w:p w:rsidR="002F1259" w:rsidRPr="002F1259" w:rsidRDefault="002F1259" w:rsidP="002F1259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F1259" w:rsidTr="002F1259">
        <w:tc>
          <w:tcPr>
            <w:tcW w:w="7088" w:type="dxa"/>
          </w:tcPr>
          <w:p w:rsidR="002F1259" w:rsidRPr="002F1259" w:rsidRDefault="002F1259">
            <w:pPr>
              <w:rPr>
                <w:rFonts w:ascii="Arial" w:hAnsi="Arial" w:cs="Arial"/>
                <w:sz w:val="26"/>
                <w:szCs w:val="26"/>
              </w:rPr>
            </w:pPr>
            <w:r w:rsidRPr="002F1259">
              <w:rPr>
                <w:rFonts w:ascii="Arial" w:hAnsi="Arial" w:cs="Arial"/>
                <w:sz w:val="26"/>
                <w:szCs w:val="26"/>
              </w:rPr>
              <w:t>Otras no clasificadas en funciones anteriores</w:t>
            </w:r>
          </w:p>
        </w:tc>
        <w:tc>
          <w:tcPr>
            <w:tcW w:w="3544" w:type="dxa"/>
          </w:tcPr>
          <w:p w:rsidR="002F1259" w:rsidRPr="002F1259" w:rsidRDefault="002F1259" w:rsidP="002F1259">
            <w:pPr>
              <w:jc w:val="right"/>
              <w:rPr>
                <w:rFonts w:ascii="Arial" w:eastAsia="Times New Roman" w:hAnsi="Arial" w:cs="Arial"/>
                <w:sz w:val="26"/>
                <w:szCs w:val="26"/>
                <w:lang w:eastAsia="es-MX"/>
              </w:rPr>
            </w:pPr>
          </w:p>
        </w:tc>
      </w:tr>
    </w:tbl>
    <w:p w:rsidR="00153F64" w:rsidRDefault="00153F64"/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4142C2" w:rsidTr="004142C2">
        <w:tc>
          <w:tcPr>
            <w:tcW w:w="4537" w:type="dxa"/>
            <w:shd w:val="clear" w:color="auto" w:fill="9CC2E5" w:themeFill="accent1" w:themeFillTint="99"/>
            <w:vAlign w:val="bottom"/>
          </w:tcPr>
          <w:p w:rsidR="004142C2" w:rsidRPr="007A6180" w:rsidRDefault="004142C2" w:rsidP="004142C2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Preguntas  / apartados</w:t>
            </w:r>
          </w:p>
        </w:tc>
        <w:tc>
          <w:tcPr>
            <w:tcW w:w="6095" w:type="dxa"/>
            <w:shd w:val="clear" w:color="auto" w:fill="9CC2E5" w:themeFill="accent1" w:themeFillTint="99"/>
            <w:vAlign w:val="bottom"/>
          </w:tcPr>
          <w:p w:rsidR="004142C2" w:rsidRPr="007A6180" w:rsidRDefault="004142C2" w:rsidP="004142C2">
            <w:pPr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</w:pPr>
            <w:r w:rsidRPr="007A6180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MX"/>
              </w:rPr>
              <w:t>Consideraciones</w:t>
            </w:r>
          </w:p>
        </w:tc>
      </w:tr>
      <w:tr w:rsidR="004142C2" w:rsidTr="00153F64">
        <w:tc>
          <w:tcPr>
            <w:tcW w:w="4537" w:type="dxa"/>
          </w:tcPr>
          <w:p w:rsidR="004142C2" w:rsidRPr="00153F64" w:rsidRDefault="004142C2" w:rsidP="004142C2">
            <w:pPr>
              <w:rPr>
                <w:rFonts w:ascii="Arial" w:hAnsi="Arial" w:cs="Arial"/>
                <w:sz w:val="26"/>
                <w:szCs w:val="26"/>
              </w:rPr>
            </w:pPr>
            <w:r w:rsidRPr="00153F64">
              <w:rPr>
                <w:rFonts w:ascii="Arial" w:hAnsi="Arial" w:cs="Arial"/>
                <w:sz w:val="26"/>
                <w:szCs w:val="26"/>
              </w:rPr>
              <w:t>¿Qué pueden hacer los ciudadanos?</w:t>
            </w:r>
          </w:p>
        </w:tc>
        <w:tc>
          <w:tcPr>
            <w:tcW w:w="6095" w:type="dxa"/>
          </w:tcPr>
          <w:p w:rsidR="004142C2" w:rsidRDefault="00CD29B6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Los ciudadanos pueden vigilar el óptimo ejercicio de los recursos públicos al estar informado mediante los portales de acceso a l información </w:t>
            </w: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5A1851" w:rsidRPr="00153F64" w:rsidRDefault="005A1851" w:rsidP="005A185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53F64" w:rsidRDefault="00CD29B6" w:rsidP="00CD29B6">
      <w:pPr>
        <w:tabs>
          <w:tab w:val="left" w:pos="2650"/>
        </w:tabs>
      </w:pPr>
      <w:r>
        <w:tab/>
      </w:r>
      <w:bookmarkStart w:id="0" w:name="_GoBack"/>
      <w:bookmarkEnd w:id="0"/>
    </w:p>
    <w:sectPr w:rsidR="00153F64" w:rsidSect="00893CBB">
      <w:headerReference w:type="default" r:id="rId6"/>
      <w:footerReference w:type="default" r:id="rId7"/>
      <w:pgSz w:w="12240" w:h="15840"/>
      <w:pgMar w:top="268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375" w:rsidRDefault="00072375" w:rsidP="00A74A29">
      <w:pPr>
        <w:spacing w:after="0" w:line="240" w:lineRule="auto"/>
      </w:pPr>
      <w:r>
        <w:separator/>
      </w:r>
    </w:p>
  </w:endnote>
  <w:endnote w:type="continuationSeparator" w:id="0">
    <w:p w:rsidR="00072375" w:rsidRDefault="00072375" w:rsidP="00A7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068" w:rsidRPr="00460894" w:rsidRDefault="008F2068">
    <w:pPr>
      <w:pStyle w:val="Piedepgina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  <w:sz w:val="16"/>
        <w:szCs w:val="16"/>
      </w:rPr>
    </w:pPr>
    <w:r w:rsidRPr="00460894">
      <w:rPr>
        <w:noProof/>
        <w:color w:val="404040" w:themeColor="text1" w:themeTint="BF"/>
        <w:sz w:val="16"/>
        <w:szCs w:val="16"/>
      </w:rPr>
      <w:t xml:space="preserve">Página </w:t>
    </w:r>
    <w:r w:rsidRPr="00460894">
      <w:rPr>
        <w:noProof/>
        <w:color w:val="404040" w:themeColor="text1" w:themeTint="BF"/>
        <w:sz w:val="16"/>
        <w:szCs w:val="16"/>
      </w:rPr>
      <w:fldChar w:fldCharType="begin"/>
    </w:r>
    <w:r w:rsidRPr="00460894">
      <w:rPr>
        <w:noProof/>
        <w:color w:val="404040" w:themeColor="text1" w:themeTint="BF"/>
        <w:sz w:val="16"/>
        <w:szCs w:val="16"/>
      </w:rPr>
      <w:instrText xml:space="preserve"> PAGE   \* MERGEFORMAT </w:instrText>
    </w:r>
    <w:r w:rsidRPr="00460894">
      <w:rPr>
        <w:noProof/>
        <w:color w:val="404040" w:themeColor="text1" w:themeTint="BF"/>
        <w:sz w:val="16"/>
        <w:szCs w:val="16"/>
      </w:rPr>
      <w:fldChar w:fldCharType="separate"/>
    </w:r>
    <w:r w:rsidR="00CD29B6">
      <w:rPr>
        <w:noProof/>
        <w:color w:val="404040" w:themeColor="text1" w:themeTint="BF"/>
        <w:sz w:val="16"/>
        <w:szCs w:val="16"/>
      </w:rPr>
      <w:t>2</w:t>
    </w:r>
    <w:r w:rsidRPr="00460894">
      <w:rPr>
        <w:noProof/>
        <w:color w:val="404040" w:themeColor="text1" w:themeTint="BF"/>
        <w:sz w:val="16"/>
        <w:szCs w:val="16"/>
      </w:rPr>
      <w:fldChar w:fldCharType="end"/>
    </w:r>
    <w:r w:rsidRPr="00460894">
      <w:rPr>
        <w:noProof/>
        <w:color w:val="404040" w:themeColor="text1" w:themeTint="BF"/>
        <w:sz w:val="16"/>
        <w:szCs w:val="16"/>
      </w:rPr>
      <w:t xml:space="preserve"> / 3</w:t>
    </w:r>
  </w:p>
  <w:p w:rsidR="008F2068" w:rsidRDefault="008F20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375" w:rsidRDefault="00072375" w:rsidP="00A74A29">
      <w:pPr>
        <w:spacing w:after="0" w:line="240" w:lineRule="auto"/>
      </w:pPr>
      <w:r>
        <w:separator/>
      </w:r>
    </w:p>
  </w:footnote>
  <w:footnote w:type="continuationSeparator" w:id="0">
    <w:p w:rsidR="00072375" w:rsidRDefault="00072375" w:rsidP="00A7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E01" w:rsidRPr="00A56E01" w:rsidRDefault="00893CBB" w:rsidP="00A56E01">
    <w:pPr>
      <w:ind w:left="-851" w:right="-943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es-MX"/>
      </w:rPr>
      <w:drawing>
        <wp:inline distT="0" distB="0" distL="0" distR="0" wp14:anchorId="2ABD214D" wp14:editId="34B35E91">
          <wp:extent cx="674466" cy="5619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479" cy="563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56E01" w:rsidRPr="00A74A29">
      <w:rPr>
        <w:rFonts w:ascii="Arial" w:hAnsi="Arial" w:cs="Arial"/>
        <w:b/>
        <w:sz w:val="32"/>
        <w:szCs w:val="32"/>
      </w:rPr>
      <w:t>NORMA PARA LA DIF</w:t>
    </w:r>
    <w:r w:rsidR="004E6993">
      <w:rPr>
        <w:rFonts w:ascii="Arial" w:hAnsi="Arial" w:cs="Arial"/>
        <w:b/>
        <w:sz w:val="32"/>
        <w:szCs w:val="32"/>
      </w:rPr>
      <w:t>U</w:t>
    </w:r>
    <w:r w:rsidR="00A56E01" w:rsidRPr="00A74A29">
      <w:rPr>
        <w:rFonts w:ascii="Arial" w:hAnsi="Arial" w:cs="Arial"/>
        <w:b/>
        <w:sz w:val="32"/>
        <w:szCs w:val="32"/>
      </w:rPr>
      <w:t>SION A LA CIUDADANIA DE LA LEY DE INGRESOS Y</w:t>
    </w:r>
    <w:r w:rsidR="00AD6311">
      <w:rPr>
        <w:rFonts w:ascii="Arial" w:hAnsi="Arial" w:cs="Arial"/>
        <w:b/>
        <w:sz w:val="32"/>
        <w:szCs w:val="32"/>
      </w:rPr>
      <w:t xml:space="preserve"> DEL PRESUPUESTO DE EGRESOS 201</w:t>
    </w:r>
    <w:r w:rsidR="00333DF1">
      <w:rPr>
        <w:rFonts w:ascii="Arial" w:hAnsi="Arial" w:cs="Arial"/>
        <w:b/>
        <w:sz w:val="32"/>
        <w:szCs w:val="32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5A"/>
    <w:rsid w:val="00014BCE"/>
    <w:rsid w:val="0001538B"/>
    <w:rsid w:val="00072375"/>
    <w:rsid w:val="00153F64"/>
    <w:rsid w:val="00172A2F"/>
    <w:rsid w:val="001C4571"/>
    <w:rsid w:val="002161EA"/>
    <w:rsid w:val="002B76BC"/>
    <w:rsid w:val="002E31D9"/>
    <w:rsid w:val="002F1259"/>
    <w:rsid w:val="00333DF1"/>
    <w:rsid w:val="003633AE"/>
    <w:rsid w:val="004142C2"/>
    <w:rsid w:val="00460894"/>
    <w:rsid w:val="00485C17"/>
    <w:rsid w:val="004E6993"/>
    <w:rsid w:val="004F6B5A"/>
    <w:rsid w:val="005A1851"/>
    <w:rsid w:val="005D263E"/>
    <w:rsid w:val="006A11C4"/>
    <w:rsid w:val="007A490C"/>
    <w:rsid w:val="007A6180"/>
    <w:rsid w:val="00893CBB"/>
    <w:rsid w:val="008C2625"/>
    <w:rsid w:val="008F2068"/>
    <w:rsid w:val="009630ED"/>
    <w:rsid w:val="009B15D2"/>
    <w:rsid w:val="00A56E01"/>
    <w:rsid w:val="00A60BC9"/>
    <w:rsid w:val="00A74A29"/>
    <w:rsid w:val="00AD6311"/>
    <w:rsid w:val="00BB3A7D"/>
    <w:rsid w:val="00BF323A"/>
    <w:rsid w:val="00BF3DCE"/>
    <w:rsid w:val="00C16F13"/>
    <w:rsid w:val="00CC6A15"/>
    <w:rsid w:val="00CD29B6"/>
    <w:rsid w:val="00CD58FF"/>
    <w:rsid w:val="00DB0E7B"/>
    <w:rsid w:val="00EE4031"/>
    <w:rsid w:val="00F64C5D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6397FB-4AF9-41DC-9A1E-F788A8AB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4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A29"/>
  </w:style>
  <w:style w:type="paragraph" w:styleId="Piedepgina">
    <w:name w:val="footer"/>
    <w:basedOn w:val="Normal"/>
    <w:link w:val="PiedepginaCar"/>
    <w:uiPriority w:val="99"/>
    <w:unhideWhenUsed/>
    <w:qFormat/>
    <w:rsid w:val="00A74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A29"/>
  </w:style>
  <w:style w:type="paragraph" w:styleId="Textodeglobo">
    <w:name w:val="Balloon Text"/>
    <w:basedOn w:val="Normal"/>
    <w:link w:val="TextodegloboCar"/>
    <w:uiPriority w:val="99"/>
    <w:semiHidden/>
    <w:unhideWhenUsed/>
    <w:rsid w:val="0089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baja california</dc:creator>
  <cp:lastModifiedBy>Angelica Rojas Prado</cp:lastModifiedBy>
  <cp:revision>2</cp:revision>
  <dcterms:created xsi:type="dcterms:W3CDTF">2017-11-30T18:41:00Z</dcterms:created>
  <dcterms:modified xsi:type="dcterms:W3CDTF">2017-11-30T18:41:00Z</dcterms:modified>
</cp:coreProperties>
</file>